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C74536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>
        <w:drawing>
          <wp:anchor distT="0" distB="0" distL="114300" distR="114300" simplePos="0" relativeHeight="251659264" behindDoc="1" locked="0" layoutInCell="1" allowOverlap="1" wp14:anchorId="075BA69C" wp14:editId="62135A81">
            <wp:simplePos x="0" y="0"/>
            <wp:positionH relativeFrom="column">
              <wp:posOffset>57214</wp:posOffset>
            </wp:positionH>
            <wp:positionV relativeFrom="paragraph">
              <wp:posOffset>107710</wp:posOffset>
            </wp:positionV>
            <wp:extent cx="1174875" cy="1080000"/>
            <wp:effectExtent l="0" t="0" r="635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572" cy="10916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5D0CB5" w:rsidRDefault="00FF43ED" w:rsidP="00E35BC6">
      <w:pPr>
        <w:spacing w:line="276" w:lineRule="auto"/>
        <w:rPr>
          <w:rFonts w:ascii="Arial" w:hAnsi="Arial" w:cs="Arial"/>
        </w:rPr>
      </w:pPr>
      <w:r w:rsidRPr="0094279C">
        <w:rPr>
          <w:rFonts w:ascii="Arial" w:hAnsi="Arial" w:cs="Arial"/>
          <w:b/>
          <w:u w:val="single"/>
        </w:rPr>
        <w:t>Référence</w:t>
      </w:r>
      <w:r w:rsidRPr="0094279C">
        <w:rPr>
          <w:rFonts w:ascii="Arial" w:hAnsi="Arial" w:cs="Arial"/>
        </w:rPr>
        <w:t xml:space="preserve"> : </w:t>
      </w:r>
      <w:r w:rsidRPr="005D0CB5">
        <w:rPr>
          <w:rFonts w:ascii="Arial" w:hAnsi="Arial" w:cs="Arial"/>
        </w:rPr>
        <w:t>DCE N° DAF_202</w:t>
      </w:r>
      <w:r w:rsidR="005D0CB5" w:rsidRPr="005D0CB5">
        <w:rPr>
          <w:rFonts w:ascii="Arial" w:hAnsi="Arial" w:cs="Arial"/>
        </w:rPr>
        <w:t>5</w:t>
      </w:r>
      <w:r w:rsidR="009A38FB" w:rsidRPr="005D0CB5">
        <w:rPr>
          <w:rFonts w:ascii="Arial" w:hAnsi="Arial" w:cs="Arial"/>
        </w:rPr>
        <w:t>_000</w:t>
      </w:r>
      <w:r w:rsidR="005D0CB5" w:rsidRPr="005D0CB5">
        <w:rPr>
          <w:rFonts w:ascii="Arial" w:hAnsi="Arial" w:cs="Arial"/>
        </w:rPr>
        <w:t>721</w:t>
      </w:r>
      <w:r w:rsidRPr="005D0CB5">
        <w:rPr>
          <w:rFonts w:ascii="Arial" w:hAnsi="Arial" w:cs="Arial"/>
        </w:rPr>
        <w:t xml:space="preserve"> : </w:t>
      </w:r>
      <w:r w:rsidR="005D0CB5" w:rsidRPr="005D0CB5">
        <w:rPr>
          <w:rFonts w:ascii="Arial" w:hAnsi="Arial" w:cs="Arial"/>
        </w:rPr>
        <w:t>fabrication de drapeaux et pavillonnerie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C74536">
        <w:rPr>
          <w:rFonts w:ascii="Arial" w:hAnsi="Arial" w:cs="Arial"/>
        </w:rPr>
      </w:r>
      <w:r w:rsidR="00C74536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C74536">
        <w:rPr>
          <w:rFonts w:ascii="Arial" w:hAnsi="Arial" w:cs="Arial"/>
        </w:rPr>
      </w:r>
      <w:r w:rsidR="00C74536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89" w:rsidRDefault="00147A89">
      <w:r>
        <w:separator/>
      </w:r>
    </w:p>
  </w:endnote>
  <w:endnote w:type="continuationSeparator" w:id="0">
    <w:p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C7453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C7453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89" w:rsidRDefault="00147A89">
      <w:r>
        <w:separator/>
      </w:r>
    </w:p>
  </w:footnote>
  <w:footnote w:type="continuationSeparator" w:id="0">
    <w:p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0CB5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74536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8BDD0-025E-4994-BB02-0890B6BD50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BAF894-0A15-46E9-A73A-40D50C146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63E5C-C4A2-4CB2-B627-9132DA08C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DE324-3606-4FAB-B5B7-068F0CD7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1096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17</cp:revision>
  <cp:lastPrinted>2016-11-02T14:02:00Z</cp:lastPrinted>
  <dcterms:created xsi:type="dcterms:W3CDTF">2022-07-12T06:42:00Z</dcterms:created>
  <dcterms:modified xsi:type="dcterms:W3CDTF">2025-11-05T10:35:00Z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